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71" w:rsidRDefault="002D401B" w:rsidP="002D401B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Рекомендації</w:t>
      </w:r>
    </w:p>
    <w:p w:rsidR="002D401B" w:rsidRPr="00142ADC" w:rsidRDefault="002D401B" w:rsidP="002D401B">
      <w:pPr>
        <w:jc w:val="center"/>
        <w:rPr>
          <w:b/>
          <w:i/>
          <w:lang w:val="uk-UA"/>
        </w:rPr>
      </w:pPr>
      <w:r w:rsidRPr="00142ADC">
        <w:rPr>
          <w:b/>
          <w:i/>
          <w:lang w:val="uk-UA"/>
        </w:rPr>
        <w:t>щодо оформлення для зберігання матеріалів звітно-виборних зборів (конференцій) ППО, звітно-виборних конференцій РО, МО Профспілки</w:t>
      </w:r>
    </w:p>
    <w:p w:rsidR="002D401B" w:rsidRDefault="002D401B" w:rsidP="002D401B">
      <w:pPr>
        <w:jc w:val="both"/>
        <w:rPr>
          <w:lang w:val="uk-UA"/>
        </w:rPr>
      </w:pPr>
      <w:r>
        <w:rPr>
          <w:lang w:val="uk-UA"/>
        </w:rPr>
        <w:tab/>
        <w:t xml:space="preserve">На засіданні президії комітету ЗОО ППОНУ від 14.04.2015 р. (постанова №П-49-1) </w:t>
      </w:r>
      <w:proofErr w:type="spellStart"/>
      <w:r>
        <w:rPr>
          <w:lang w:val="uk-UA"/>
        </w:rPr>
        <w:t>підведено</w:t>
      </w:r>
      <w:proofErr w:type="spellEnd"/>
      <w:r>
        <w:rPr>
          <w:lang w:val="uk-UA"/>
        </w:rPr>
        <w:t xml:space="preserve"> підсумки проведення звітно-виборної кампанії в ППО, РО, МО Профспілки і прийнято рішення про їх остаточне оформлення для зберігання до 1 травня 2015 року.</w:t>
      </w:r>
    </w:p>
    <w:p w:rsidR="002D401B" w:rsidRDefault="002D401B" w:rsidP="002D401B">
      <w:pPr>
        <w:jc w:val="both"/>
        <w:rPr>
          <w:lang w:val="uk-UA"/>
        </w:rPr>
      </w:pPr>
      <w:r>
        <w:rPr>
          <w:lang w:val="uk-UA"/>
        </w:rPr>
        <w:tab/>
        <w:t>Протоколи звітно-виборних зборів (конференцій) є документами постійного зберігання (ст. 1220).</w:t>
      </w:r>
    </w:p>
    <w:p w:rsidR="002D401B" w:rsidRDefault="002D401B" w:rsidP="002D401B">
      <w:pPr>
        <w:jc w:val="both"/>
        <w:rPr>
          <w:lang w:val="uk-UA"/>
        </w:rPr>
      </w:pPr>
      <w:r>
        <w:rPr>
          <w:lang w:val="uk-UA"/>
        </w:rPr>
        <w:tab/>
        <w:t xml:space="preserve">При вивченні стану роботи ППО головам РО, МО Профспілки </w:t>
      </w:r>
      <w:proofErr w:type="spellStart"/>
      <w:r>
        <w:rPr>
          <w:lang w:val="uk-UA"/>
        </w:rPr>
        <w:t>обов</w:t>
      </w:r>
      <w:proofErr w:type="spellEnd"/>
      <w:r>
        <w:rPr>
          <w:lang w:val="en-US"/>
        </w:rPr>
        <w:t>’</w:t>
      </w:r>
      <w:proofErr w:type="spellStart"/>
      <w:r>
        <w:rPr>
          <w:lang w:val="uk-UA"/>
        </w:rPr>
        <w:t>язково</w:t>
      </w:r>
      <w:proofErr w:type="spellEnd"/>
      <w:r>
        <w:rPr>
          <w:lang w:val="uk-UA"/>
        </w:rPr>
        <w:t xml:space="preserve"> слід звертати увагу на оформлення і збереження ними документів звітно-виборних зборів.</w:t>
      </w:r>
    </w:p>
    <w:p w:rsidR="002D401B" w:rsidRDefault="002D401B" w:rsidP="002D401B">
      <w:pPr>
        <w:jc w:val="both"/>
        <w:rPr>
          <w:lang w:val="uk-UA"/>
        </w:rPr>
      </w:pPr>
      <w:r>
        <w:rPr>
          <w:lang w:val="uk-UA"/>
        </w:rPr>
        <w:tab/>
        <w:t>Звітно-виборні збори (конференції) повинні бути оформлені згідно архівних вимог та інструктивних вимог до діловодства.</w:t>
      </w:r>
    </w:p>
    <w:p w:rsidR="002D401B" w:rsidRDefault="002D401B" w:rsidP="002D401B">
      <w:pPr>
        <w:jc w:val="both"/>
        <w:rPr>
          <w:lang w:val="uk-UA"/>
        </w:rPr>
      </w:pPr>
      <w:r>
        <w:rPr>
          <w:lang w:val="uk-UA"/>
        </w:rPr>
        <w:tab/>
        <w:t>В блок матеріалів для підшивки входять</w:t>
      </w:r>
      <w:r>
        <w:rPr>
          <w:lang w:val="en-US"/>
        </w:rPr>
        <w:t>:</w:t>
      </w:r>
    </w:p>
    <w:p w:rsidR="002D401B" w:rsidRDefault="002D401B" w:rsidP="002D401B">
      <w:pPr>
        <w:jc w:val="both"/>
        <w:rPr>
          <w:lang w:val="uk-UA"/>
        </w:rPr>
      </w:pPr>
      <w:r>
        <w:rPr>
          <w:lang w:val="uk-UA"/>
        </w:rPr>
        <w:t xml:space="preserve">1. Перелік уміщених документів з </w:t>
      </w:r>
      <w:proofErr w:type="spellStart"/>
      <w:r>
        <w:rPr>
          <w:lang w:val="uk-UA"/>
        </w:rPr>
        <w:t>указанням</w:t>
      </w:r>
      <w:proofErr w:type="spellEnd"/>
      <w:r>
        <w:rPr>
          <w:lang w:val="uk-UA"/>
        </w:rPr>
        <w:t xml:space="preserve"> номерів аркушів на яких вони знаходяться, перелік додатків.</w:t>
      </w:r>
    </w:p>
    <w:p w:rsidR="002D401B" w:rsidRDefault="002D401B" w:rsidP="002D401B">
      <w:pPr>
        <w:jc w:val="both"/>
        <w:rPr>
          <w:lang w:val="uk-UA"/>
        </w:rPr>
      </w:pPr>
      <w:r>
        <w:rPr>
          <w:lang w:val="uk-UA"/>
        </w:rPr>
        <w:t>2. Порядок денний.</w:t>
      </w:r>
    </w:p>
    <w:p w:rsidR="002D401B" w:rsidRDefault="002D401B" w:rsidP="002D401B">
      <w:pPr>
        <w:jc w:val="both"/>
        <w:rPr>
          <w:lang w:val="uk-UA"/>
        </w:rPr>
      </w:pPr>
      <w:r>
        <w:rPr>
          <w:lang w:val="uk-UA"/>
        </w:rPr>
        <w:t>3. Звіт про роботу організації за звітний період.</w:t>
      </w:r>
    </w:p>
    <w:p w:rsidR="002D401B" w:rsidRDefault="002D401B" w:rsidP="002D401B">
      <w:pPr>
        <w:jc w:val="both"/>
        <w:rPr>
          <w:lang w:val="uk-UA"/>
        </w:rPr>
      </w:pPr>
      <w:r>
        <w:rPr>
          <w:lang w:val="uk-UA"/>
        </w:rPr>
        <w:t>4. Звіт ревізійної комісії.</w:t>
      </w:r>
    </w:p>
    <w:p w:rsidR="002D401B" w:rsidRDefault="002D401B" w:rsidP="002D401B">
      <w:pPr>
        <w:jc w:val="both"/>
        <w:rPr>
          <w:lang w:val="uk-UA"/>
        </w:rPr>
      </w:pPr>
      <w:r>
        <w:rPr>
          <w:lang w:val="uk-UA"/>
        </w:rPr>
        <w:t>5. Виступи по обговоренню звітів.</w:t>
      </w:r>
    </w:p>
    <w:p w:rsidR="002D401B" w:rsidRDefault="002D401B" w:rsidP="002D401B">
      <w:pPr>
        <w:jc w:val="both"/>
        <w:rPr>
          <w:lang w:val="uk-UA"/>
        </w:rPr>
      </w:pPr>
      <w:r>
        <w:rPr>
          <w:lang w:val="uk-UA"/>
        </w:rPr>
        <w:t>6. Постанови з усіх питань порядку денного.</w:t>
      </w:r>
    </w:p>
    <w:p w:rsidR="002D401B" w:rsidRDefault="002D401B" w:rsidP="002D401B">
      <w:pPr>
        <w:jc w:val="both"/>
        <w:rPr>
          <w:lang w:val="uk-UA"/>
        </w:rPr>
      </w:pPr>
      <w:r>
        <w:rPr>
          <w:lang w:val="uk-UA"/>
        </w:rPr>
        <w:t>7. Прийняті зборами (конференцією) документи. Наприклад</w:t>
      </w:r>
      <w:r>
        <w:rPr>
          <w:lang w:val="en-US"/>
        </w:rPr>
        <w:t>:</w:t>
      </w:r>
      <w:r>
        <w:rPr>
          <w:lang w:val="uk-UA"/>
        </w:rPr>
        <w:t xml:space="preserve"> Положення про ППО (РО, МО Профспілки), Положення про ревізійну комісію, листи-звернення тощо.</w:t>
      </w:r>
    </w:p>
    <w:p w:rsidR="002D401B" w:rsidRDefault="002D401B" w:rsidP="002D401B">
      <w:pPr>
        <w:jc w:val="both"/>
        <w:rPr>
          <w:lang w:val="uk-UA"/>
        </w:rPr>
      </w:pPr>
      <w:r>
        <w:rPr>
          <w:lang w:val="uk-UA"/>
        </w:rPr>
        <w:t>8. Протоколи засідань лічильної комісії.</w:t>
      </w:r>
    </w:p>
    <w:p w:rsidR="002D401B" w:rsidRDefault="0066676F" w:rsidP="002D401B">
      <w:pPr>
        <w:jc w:val="both"/>
        <w:rPr>
          <w:lang w:val="en-US"/>
        </w:rPr>
      </w:pPr>
      <w:r>
        <w:rPr>
          <w:lang w:val="uk-UA"/>
        </w:rPr>
        <w:tab/>
        <w:t>Документи за пунктами №№</w:t>
      </w:r>
      <w:r w:rsidR="00142ADC">
        <w:rPr>
          <w:lang w:val="uk-UA"/>
        </w:rPr>
        <w:t>7</w:t>
      </w:r>
      <w:r>
        <w:rPr>
          <w:lang w:val="uk-UA"/>
        </w:rPr>
        <w:t>-8 є д</w:t>
      </w:r>
      <w:r w:rsidR="00142ADC">
        <w:rPr>
          <w:lang w:val="uk-UA"/>
        </w:rPr>
        <w:t>одатками до основних матеріалів.</w:t>
      </w:r>
    </w:p>
    <w:p w:rsidR="00D358F2" w:rsidRDefault="00D358F2" w:rsidP="002D401B">
      <w:pPr>
        <w:jc w:val="both"/>
        <w:rPr>
          <w:lang w:val="uk-UA"/>
        </w:rPr>
      </w:pPr>
      <w:r>
        <w:rPr>
          <w:lang w:val="en-US"/>
        </w:rPr>
        <w:tab/>
      </w:r>
      <w:r>
        <w:rPr>
          <w:lang w:val="uk-UA"/>
        </w:rPr>
        <w:t>Після переліку документів бажано розмістити список делегатів – учасників зборів (конференції).</w:t>
      </w:r>
    </w:p>
    <w:p w:rsidR="008A76C5" w:rsidRDefault="00D358F2" w:rsidP="006F1AD5">
      <w:pPr>
        <w:jc w:val="both"/>
        <w:rPr>
          <w:lang w:val="uk-UA"/>
        </w:rPr>
      </w:pPr>
      <w:r>
        <w:rPr>
          <w:lang w:val="uk-UA"/>
        </w:rPr>
        <w:lastRenderedPageBreak/>
        <w:tab/>
      </w:r>
      <w:r w:rsidRPr="008A76C5">
        <w:rPr>
          <w:lang w:val="uk-UA"/>
        </w:rPr>
        <w:t>Документи повинні бути надруковані або оформленні письмово на аркушах формату А-4 з однієї сторони аркуша. На початку і в кінці остаточно складених документів кладуться по 1 чистому аркушу паперу формату</w:t>
      </w:r>
      <w:r w:rsidR="008A76C5" w:rsidRPr="008A76C5">
        <w:rPr>
          <w:lang w:val="uk-UA"/>
        </w:rPr>
        <w:t xml:space="preserve"> А-4. На матеріали накладається об</w:t>
      </w:r>
      <w:r w:rsidR="00142ADC">
        <w:rPr>
          <w:lang w:val="uk-UA"/>
        </w:rPr>
        <w:t>кладин</w:t>
      </w:r>
      <w:r w:rsidR="008A76C5" w:rsidRPr="008A76C5">
        <w:rPr>
          <w:lang w:val="uk-UA"/>
        </w:rPr>
        <w:t xml:space="preserve">ка з цупкого паперу і на лицьовій стороні робиться напис: </w:t>
      </w:r>
      <w:bookmarkStart w:id="0" w:name="_GoBack"/>
      <w:bookmarkEnd w:id="0"/>
    </w:p>
    <w:p w:rsidR="008A76C5" w:rsidRDefault="008A76C5" w:rsidP="008A76C5">
      <w:pPr>
        <w:pStyle w:val="a3"/>
        <w:jc w:val="center"/>
        <w:rPr>
          <w:lang w:val="uk-UA"/>
        </w:rPr>
      </w:pPr>
      <w:r w:rsidRPr="008A76C5">
        <w:rPr>
          <w:lang w:val="uk-UA"/>
        </w:rPr>
        <w:t>Документи та матеріали</w:t>
      </w:r>
    </w:p>
    <w:p w:rsidR="008A76C5" w:rsidRDefault="008A76C5" w:rsidP="008A76C5">
      <w:pPr>
        <w:pStyle w:val="a3"/>
        <w:jc w:val="center"/>
        <w:rPr>
          <w:lang w:val="uk-UA"/>
        </w:rPr>
      </w:pPr>
      <w:r w:rsidRPr="008A76C5">
        <w:rPr>
          <w:lang w:val="uk-UA"/>
        </w:rPr>
        <w:t>звітно-виборних зборів (конференцій)</w:t>
      </w:r>
    </w:p>
    <w:p w:rsidR="00D358F2" w:rsidRPr="008A76C5" w:rsidRDefault="008A76C5" w:rsidP="008A76C5">
      <w:pPr>
        <w:pStyle w:val="a3"/>
        <w:jc w:val="center"/>
        <w:rPr>
          <w:lang w:val="uk-UA"/>
        </w:rPr>
      </w:pPr>
      <w:r w:rsidRPr="008A76C5">
        <w:t>___________________________</w:t>
      </w:r>
    </w:p>
    <w:p w:rsidR="008A76C5" w:rsidRDefault="008A76C5" w:rsidP="008A76C5">
      <w:pPr>
        <w:pStyle w:val="a3"/>
        <w:jc w:val="center"/>
        <w:rPr>
          <w:lang w:val="uk-UA"/>
        </w:rPr>
      </w:pPr>
      <w:r w:rsidRPr="008A76C5">
        <w:t>(</w:t>
      </w:r>
      <w:proofErr w:type="spellStart"/>
      <w:r w:rsidRPr="008A76C5">
        <w:t>назва</w:t>
      </w:r>
      <w:proofErr w:type="spellEnd"/>
      <w:r w:rsidRPr="008A76C5">
        <w:t xml:space="preserve"> ППО, РОП, МОП)</w:t>
      </w:r>
    </w:p>
    <w:p w:rsidR="008A76C5" w:rsidRDefault="008A76C5" w:rsidP="008A76C5">
      <w:pPr>
        <w:jc w:val="center"/>
        <w:rPr>
          <w:lang w:val="uk-UA"/>
        </w:rPr>
      </w:pPr>
    </w:p>
    <w:p w:rsidR="008A76C5" w:rsidRDefault="008A76C5" w:rsidP="008A76C5">
      <w:pPr>
        <w:pStyle w:val="a3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Термін зберігання -</w:t>
      </w:r>
    </w:p>
    <w:p w:rsidR="008A76C5" w:rsidRDefault="008A76C5" w:rsidP="008A76C5">
      <w:pPr>
        <w:pStyle w:val="a3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Постійно</w:t>
      </w:r>
    </w:p>
    <w:p w:rsidR="008A76C5" w:rsidRDefault="008A76C5" w:rsidP="006F1AD5">
      <w:pPr>
        <w:jc w:val="both"/>
        <w:rPr>
          <w:lang w:val="uk-UA"/>
        </w:rPr>
      </w:pPr>
      <w:r>
        <w:rPr>
          <w:lang w:val="uk-UA"/>
        </w:rPr>
        <w:t>Внизу посередині вказується назва населеного пункту, нижче дата проведення заходу.</w:t>
      </w:r>
    </w:p>
    <w:p w:rsidR="008A76C5" w:rsidRDefault="008A76C5" w:rsidP="006F1AD5">
      <w:pPr>
        <w:jc w:val="both"/>
        <w:rPr>
          <w:lang w:val="uk-UA"/>
        </w:rPr>
      </w:pPr>
      <w:r>
        <w:rPr>
          <w:lang w:val="uk-UA"/>
        </w:rPr>
        <w:tab/>
        <w:t xml:space="preserve">З другого аркушу (це аркуш з переліком уміщених документів) здійснюється нумерація аркушів з цифри </w:t>
      </w:r>
      <w:r>
        <w:rPr>
          <w:lang w:val="en-US"/>
        </w:rPr>
        <w:t>“</w:t>
      </w:r>
      <w:r>
        <w:rPr>
          <w:lang w:val="uk-UA"/>
        </w:rPr>
        <w:t>2</w:t>
      </w:r>
      <w:r>
        <w:rPr>
          <w:lang w:val="en-US"/>
        </w:rPr>
        <w:t>”</w:t>
      </w:r>
      <w:r w:rsidR="006F1AD5">
        <w:rPr>
          <w:lang w:val="uk-UA"/>
        </w:rPr>
        <w:t>. Титульний лист, який є першим, не нумерується.</w:t>
      </w:r>
    </w:p>
    <w:p w:rsidR="006F1AD5" w:rsidRDefault="006F1AD5" w:rsidP="006F1AD5">
      <w:pPr>
        <w:jc w:val="both"/>
        <w:rPr>
          <w:lang w:val="uk-UA"/>
        </w:rPr>
      </w:pPr>
      <w:r>
        <w:rPr>
          <w:lang w:val="uk-UA"/>
        </w:rPr>
        <w:tab/>
        <w:t xml:space="preserve">Увесь паперовий блок прошивається, </w:t>
      </w:r>
      <w:proofErr w:type="spellStart"/>
      <w:r>
        <w:rPr>
          <w:lang w:val="uk-UA"/>
        </w:rPr>
        <w:t>шнуровка</w:t>
      </w:r>
      <w:proofErr w:type="spellEnd"/>
      <w:r>
        <w:rPr>
          <w:lang w:val="uk-UA"/>
        </w:rPr>
        <w:t xml:space="preserve"> зав</w:t>
      </w:r>
      <w:r>
        <w:rPr>
          <w:lang w:val="en-US"/>
        </w:rPr>
        <w:t>’</w:t>
      </w:r>
      <w:proofErr w:type="spellStart"/>
      <w:r>
        <w:rPr>
          <w:lang w:val="uk-UA"/>
        </w:rPr>
        <w:t>язується</w:t>
      </w:r>
      <w:proofErr w:type="spellEnd"/>
      <w:r>
        <w:rPr>
          <w:lang w:val="uk-UA"/>
        </w:rPr>
        <w:t>. На відведені  (</w:t>
      </w:r>
      <w:r>
        <w:rPr>
          <w:lang w:val="en-US"/>
        </w:rPr>
        <w:t>~</w:t>
      </w:r>
      <w:r>
        <w:rPr>
          <w:lang w:val="uk-UA"/>
        </w:rPr>
        <w:t xml:space="preserve">10 см.) кінці </w:t>
      </w:r>
      <w:proofErr w:type="spellStart"/>
      <w:r>
        <w:rPr>
          <w:lang w:val="uk-UA"/>
        </w:rPr>
        <w:t>шнуровки</w:t>
      </w:r>
      <w:proofErr w:type="spellEnd"/>
      <w:r>
        <w:rPr>
          <w:lang w:val="uk-UA"/>
        </w:rPr>
        <w:t xml:space="preserve"> наклеюється наліпка з написом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</w:tblGrid>
      <w:tr w:rsidR="006F1AD5" w:rsidTr="006F1AD5">
        <w:trPr>
          <w:trHeight w:val="2452"/>
        </w:trPr>
        <w:tc>
          <w:tcPr>
            <w:tcW w:w="3686" w:type="dxa"/>
          </w:tcPr>
          <w:p w:rsidR="006F1AD5" w:rsidRDefault="006F1AD5" w:rsidP="006F1AD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У справі прошито і пронумеровано</w:t>
            </w:r>
          </w:p>
          <w:p w:rsidR="006F1AD5" w:rsidRDefault="006F1AD5" w:rsidP="006F1AD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___ (____________) аркушів</w:t>
            </w:r>
          </w:p>
          <w:p w:rsidR="006F1AD5" w:rsidRDefault="006F1AD5" w:rsidP="006F1AD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            прописом</w:t>
            </w:r>
          </w:p>
          <w:p w:rsidR="006F1AD5" w:rsidRDefault="006F1AD5" w:rsidP="006F1AD5">
            <w:pPr>
              <w:pStyle w:val="a3"/>
              <w:rPr>
                <w:lang w:val="uk-UA"/>
              </w:rPr>
            </w:pPr>
          </w:p>
          <w:p w:rsidR="006F1AD5" w:rsidRDefault="006F1AD5" w:rsidP="006F1AD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Голова ППО</w:t>
            </w:r>
          </w:p>
          <w:p w:rsidR="006F1AD5" w:rsidRDefault="006F1AD5" w:rsidP="006F1AD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(РОП, МОП)</w:t>
            </w:r>
            <w:r>
              <w:rPr>
                <w:lang w:val="en-US"/>
              </w:rPr>
              <w:t>:</w:t>
            </w:r>
            <w:r>
              <w:rPr>
                <w:lang w:val="uk-UA"/>
              </w:rPr>
              <w:t xml:space="preserve"> ______ ______</w:t>
            </w:r>
          </w:p>
          <w:p w:rsidR="006F1AD5" w:rsidRPr="006F1AD5" w:rsidRDefault="006F1AD5" w:rsidP="006F1AD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(підпис)   (ПІБ)</w:t>
            </w:r>
          </w:p>
        </w:tc>
      </w:tr>
    </w:tbl>
    <w:p w:rsidR="006F1AD5" w:rsidRPr="006F1AD5" w:rsidRDefault="006F1AD5" w:rsidP="006F1AD5">
      <w:pPr>
        <w:jc w:val="both"/>
        <w:rPr>
          <w:lang w:val="uk-UA"/>
        </w:rPr>
      </w:pPr>
    </w:p>
    <w:sectPr w:rsidR="006F1AD5" w:rsidRPr="006F1AD5" w:rsidSect="00A073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1B"/>
    <w:rsid w:val="00067204"/>
    <w:rsid w:val="00142ADC"/>
    <w:rsid w:val="00142EE1"/>
    <w:rsid w:val="002D401B"/>
    <w:rsid w:val="0066676F"/>
    <w:rsid w:val="006C7A71"/>
    <w:rsid w:val="006F1AD5"/>
    <w:rsid w:val="008A76C5"/>
    <w:rsid w:val="00A0739C"/>
    <w:rsid w:val="00D3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6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6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7</cp:revision>
  <cp:lastPrinted>2015-04-17T07:34:00Z</cp:lastPrinted>
  <dcterms:created xsi:type="dcterms:W3CDTF">2015-04-17T07:04:00Z</dcterms:created>
  <dcterms:modified xsi:type="dcterms:W3CDTF">2015-04-17T07:41:00Z</dcterms:modified>
</cp:coreProperties>
</file>